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373B365" w14:textId="77777777" w:rsidR="00CB4C3F" w:rsidRDefault="004D3588">
      <w:pPr>
        <w:widowControl w:val="0"/>
        <w:spacing w:line="240" w:lineRule="auto"/>
        <w:ind w:left="720" w:firstLine="720"/>
        <w:rPr>
          <w:rFonts w:ascii="Helvetica Neue" w:eastAsia="Helvetica Neue" w:hAnsi="Helvetica Neue" w:cs="Helvetica Neue"/>
          <w:b/>
          <w:sz w:val="26"/>
          <w:szCs w:val="26"/>
        </w:rPr>
      </w:pPr>
      <w:r>
        <w:rPr>
          <w:rFonts w:ascii="Helvetica Neue" w:eastAsia="Helvetica Neue" w:hAnsi="Helvetica Neue" w:cs="Helvetica Neue"/>
          <w:b/>
          <w:sz w:val="26"/>
          <w:szCs w:val="26"/>
        </w:rPr>
        <w:t xml:space="preserve">Toolkit M7.1-A3-01 </w:t>
      </w:r>
    </w:p>
    <w:p w14:paraId="48B60D1F" w14:textId="77777777" w:rsidR="00CB4C3F" w:rsidRDefault="004D3588">
      <w:pPr>
        <w:widowControl w:val="0"/>
        <w:spacing w:line="240" w:lineRule="auto"/>
        <w:ind w:left="720" w:firstLine="720"/>
        <w:rPr>
          <w:rFonts w:ascii="Helvetica Neue Light" w:eastAsia="Helvetica Neue Light" w:hAnsi="Helvetica Neue Light" w:cs="Helvetica Neue Light"/>
          <w:color w:val="0000FF"/>
        </w:rPr>
      </w:pPr>
      <w:proofErr w:type="spellStart"/>
      <w:r>
        <w:rPr>
          <w:rFonts w:ascii="Helvetica Neue Light" w:eastAsia="Helvetica Neue Light" w:hAnsi="Helvetica Neue Light" w:cs="Helvetica Neue Light"/>
          <w:color w:val="0000FF"/>
        </w:rPr>
        <w:t>Senarai</w:t>
      </w:r>
      <w:proofErr w:type="spellEnd"/>
      <w:r>
        <w:rPr>
          <w:rFonts w:ascii="Helvetica Neue Light" w:eastAsia="Helvetica Neue Light" w:hAnsi="Helvetica Neue Light" w:cs="Helvetica Neue Light"/>
          <w:color w:val="0000FF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FF"/>
        </w:rPr>
        <w:t>Semak</w:t>
      </w:r>
      <w:proofErr w:type="spellEnd"/>
      <w:r>
        <w:rPr>
          <w:rFonts w:ascii="Helvetica Neue Light" w:eastAsia="Helvetica Neue Light" w:hAnsi="Helvetica Neue Light" w:cs="Helvetica Neue Light"/>
          <w:color w:val="0000FF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FF"/>
        </w:rPr>
        <w:t>Kapasiti</w:t>
      </w:r>
      <w:proofErr w:type="spellEnd"/>
      <w:r>
        <w:rPr>
          <w:rFonts w:ascii="Helvetica Neue Light" w:eastAsia="Helvetica Neue Light" w:hAnsi="Helvetica Neue Light" w:cs="Helvetica Neue Light"/>
          <w:color w:val="0000FF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FF"/>
        </w:rPr>
        <w:t>Pedagogi</w:t>
      </w:r>
      <w:proofErr w:type="spellEnd"/>
    </w:p>
    <w:p w14:paraId="0B223987" w14:textId="77777777" w:rsidR="00CB4C3F" w:rsidRDefault="00CB4C3F">
      <w:pPr>
        <w:spacing w:line="240" w:lineRule="auto"/>
        <w:rPr>
          <w:rFonts w:ascii="Helvetica Neue Light" w:eastAsia="Helvetica Neue Light" w:hAnsi="Helvetica Neue Light" w:cs="Helvetica Neue Light"/>
        </w:rPr>
      </w:pPr>
    </w:p>
    <w:p w14:paraId="3B05ACA9" w14:textId="77777777" w:rsidR="00CB4C3F" w:rsidRDefault="00CB4C3F">
      <w:pPr>
        <w:spacing w:line="240" w:lineRule="auto"/>
        <w:rPr>
          <w:rFonts w:ascii="Helvetica Neue Light" w:eastAsia="Helvetica Neue Light" w:hAnsi="Helvetica Neue Light" w:cs="Helvetica Neue Light"/>
        </w:rPr>
      </w:pPr>
    </w:p>
    <w:p w14:paraId="63BDA735" w14:textId="77777777" w:rsidR="00CB4C3F" w:rsidRDefault="00CB4C3F">
      <w:pPr>
        <w:spacing w:line="240" w:lineRule="auto"/>
        <w:rPr>
          <w:rFonts w:ascii="Helvetica Neue Light" w:eastAsia="Helvetica Neue Light" w:hAnsi="Helvetica Neue Light" w:cs="Helvetica Neue Light"/>
        </w:rPr>
      </w:pPr>
    </w:p>
    <w:p w14:paraId="7DC497F5" w14:textId="77777777" w:rsidR="00CB4C3F" w:rsidRDefault="00CB4C3F">
      <w:pPr>
        <w:spacing w:line="240" w:lineRule="auto"/>
        <w:rPr>
          <w:rFonts w:ascii="Helvetica Neue Light" w:eastAsia="Helvetica Neue Light" w:hAnsi="Helvetica Neue Light" w:cs="Helvetica Neue Light"/>
        </w:rPr>
      </w:pPr>
    </w:p>
    <w:p w14:paraId="7A068DEF" w14:textId="77777777" w:rsidR="00CB4C3F" w:rsidRDefault="00CB4C3F">
      <w:pPr>
        <w:spacing w:line="240" w:lineRule="auto"/>
        <w:rPr>
          <w:rFonts w:ascii="Helvetica Neue Light" w:eastAsia="Helvetica Neue Light" w:hAnsi="Helvetica Neue Light" w:cs="Helvetica Neue Light"/>
        </w:rPr>
      </w:pPr>
    </w:p>
    <w:tbl>
      <w:tblPr>
        <w:tblStyle w:val="a"/>
        <w:tblW w:w="9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15"/>
        <w:gridCol w:w="870"/>
        <w:gridCol w:w="915"/>
        <w:gridCol w:w="3465"/>
      </w:tblGrid>
      <w:tr w:rsidR="00CB4C3F" w14:paraId="6F9F556B" w14:textId="77777777"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FF472" w14:textId="77777777" w:rsidR="00CB4C3F" w:rsidRDefault="004D358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Kapasiti</w:t>
            </w:r>
            <w:proofErr w:type="spellEnd"/>
            <w:r>
              <w:rPr>
                <w:rFonts w:ascii="Helvetica Neue" w:eastAsia="Helvetica Neue" w:hAnsi="Helvetica Neue" w:cs="Helvetica Neue"/>
                <w:b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Pedagogi</w:t>
            </w:r>
            <w:proofErr w:type="spellEnd"/>
            <w:r>
              <w:rPr>
                <w:rFonts w:ascii="Helvetica Neue" w:eastAsia="Helvetica Neue" w:hAnsi="Helvetica Neue" w:cs="Helvetica Neue"/>
                <w:b/>
              </w:rPr>
              <w:t xml:space="preserve"> (</w:t>
            </w: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Peranan</w:t>
            </w:r>
            <w:proofErr w:type="spellEnd"/>
            <w:r>
              <w:rPr>
                <w:rFonts w:ascii="Helvetica Neue" w:eastAsia="Helvetica Neue" w:hAnsi="Helvetica Neue" w:cs="Helvetica Neue"/>
                <w:b/>
              </w:rPr>
              <w:t xml:space="preserve"> Guru)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1A58A" w14:textId="77777777" w:rsidR="00CB4C3F" w:rsidRDefault="004D358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Ada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856BA" w14:textId="77777777" w:rsidR="00CB4C3F" w:rsidRDefault="004D358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Tiada</w:t>
            </w:r>
            <w:proofErr w:type="spellEnd"/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4153B" w14:textId="77777777" w:rsidR="00CB4C3F" w:rsidRDefault="004D358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Catatan</w:t>
            </w:r>
            <w:proofErr w:type="spellEnd"/>
            <w:r>
              <w:rPr>
                <w:rFonts w:ascii="Helvetica Neue" w:eastAsia="Helvetica Neue" w:hAnsi="Helvetica Neue" w:cs="Helvetica Neue"/>
                <w:b/>
              </w:rPr>
              <w:t xml:space="preserve"> / Komen</w:t>
            </w:r>
          </w:p>
        </w:tc>
      </w:tr>
      <w:tr w:rsidR="00CB4C3F" w14:paraId="46A7419F" w14:textId="77777777"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CD3AB" w14:textId="77777777" w:rsidR="00CB4C3F" w:rsidRDefault="004D3588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Teacher as planner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1333D" w14:textId="40791E46" w:rsidR="00CB4C3F" w:rsidRDefault="00426FED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/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7AF7C" w14:textId="77777777" w:rsidR="00CB4C3F" w:rsidRDefault="00CB4C3F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3F97E" w14:textId="77777777" w:rsidR="00CB4C3F" w:rsidRDefault="00CB4C3F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CB4C3F" w14:paraId="357C44DA" w14:textId="77777777"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D4B81" w14:textId="77777777" w:rsidR="00CB4C3F" w:rsidRDefault="004D3588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Teacher as guide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964610" w14:textId="018B3302" w:rsidR="00CB4C3F" w:rsidRDefault="00426FED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/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AC87B" w14:textId="77777777" w:rsidR="00CB4C3F" w:rsidRDefault="00CB4C3F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9C30B" w14:textId="77777777" w:rsidR="00CB4C3F" w:rsidRDefault="00CB4C3F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CB4C3F" w14:paraId="1B193178" w14:textId="77777777"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A4073" w14:textId="77777777" w:rsidR="00CB4C3F" w:rsidRDefault="004D3588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Teacher as coach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77324" w14:textId="54308374" w:rsidR="00CB4C3F" w:rsidRDefault="00426FED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/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8ED32" w14:textId="77777777" w:rsidR="00CB4C3F" w:rsidRDefault="00CB4C3F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044B8" w14:textId="77777777" w:rsidR="00CB4C3F" w:rsidRDefault="00CB4C3F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CB4C3F" w14:paraId="6DAFFD5F" w14:textId="77777777"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B8E5A" w14:textId="77777777" w:rsidR="00CB4C3F" w:rsidRDefault="004D3588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Teacher as plant and safety supervisor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0F0A7" w14:textId="642FEE07" w:rsidR="00CB4C3F" w:rsidRDefault="00426FED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/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D2E53" w14:textId="77777777" w:rsidR="00CB4C3F" w:rsidRDefault="00CB4C3F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72981" w14:textId="77777777" w:rsidR="00CB4C3F" w:rsidRDefault="00CB4C3F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CB4C3F" w14:paraId="050CBFC2" w14:textId="77777777"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8189B" w14:textId="77777777" w:rsidR="00CB4C3F" w:rsidRDefault="004D3588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Teacher as knowledge source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4B153" w14:textId="1DCB75A3" w:rsidR="00CB4C3F" w:rsidRDefault="00426FED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/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38DC6" w14:textId="77777777" w:rsidR="00CB4C3F" w:rsidRDefault="00CB4C3F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2CFDA" w14:textId="77777777" w:rsidR="00CB4C3F" w:rsidRDefault="00CB4C3F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CB4C3F" w14:paraId="618BDCB3" w14:textId="77777777"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5159F" w14:textId="77777777" w:rsidR="00CB4C3F" w:rsidRDefault="004D3588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Teacher as communication link between families/students and the school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B4BAF" w14:textId="216CA1B1" w:rsidR="00CB4C3F" w:rsidRDefault="00426FED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/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320A9" w14:textId="77777777" w:rsidR="00CB4C3F" w:rsidRDefault="00CB4C3F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8D40D" w14:textId="77777777" w:rsidR="00CB4C3F" w:rsidRDefault="00CB4C3F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CB4C3F" w14:paraId="7B8C2128" w14:textId="77777777"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EA108" w14:textId="77777777" w:rsidR="00CB4C3F" w:rsidRDefault="004D3588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Teacher as collaborative faculty (</w:t>
            </w:r>
            <w:proofErr w:type="spellStart"/>
            <w:r>
              <w:rPr>
                <w:rFonts w:ascii="Helvetica Neue Light" w:eastAsia="Helvetica Neue Light" w:hAnsi="Helvetica Neue Light" w:cs="Helvetica Neue Light"/>
              </w:rPr>
              <w:t>panitia</w:t>
            </w:r>
            <w:proofErr w:type="spellEnd"/>
            <w:r>
              <w:rPr>
                <w:rFonts w:ascii="Helvetica Neue Light" w:eastAsia="Helvetica Neue Light" w:hAnsi="Helvetica Neue Light" w:cs="Helvetica Neue Light"/>
              </w:rPr>
              <w:t>) member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4A039" w14:textId="5F83D4F9" w:rsidR="00CB4C3F" w:rsidRDefault="00426FED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/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38F43" w14:textId="77777777" w:rsidR="00CB4C3F" w:rsidRDefault="00CB4C3F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BCE0A" w14:textId="77777777" w:rsidR="00CB4C3F" w:rsidRDefault="00CB4C3F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CB4C3F" w14:paraId="2D3F2919" w14:textId="77777777"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0FF54" w14:textId="77777777" w:rsidR="00CB4C3F" w:rsidRDefault="004D3588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Teacher as researcher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026D6" w14:textId="5F8E2DD8" w:rsidR="00CB4C3F" w:rsidRDefault="00426FED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/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EBA1C" w14:textId="77777777" w:rsidR="00CB4C3F" w:rsidRDefault="00CB4C3F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679E5" w14:textId="77777777" w:rsidR="00CB4C3F" w:rsidRDefault="00CB4C3F">
            <w:pPr>
              <w:widowControl w:val="0"/>
              <w:spacing w:line="240" w:lineRule="auto"/>
              <w:ind w:right="675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CB4C3F" w14:paraId="7EA4EFDE" w14:textId="77777777"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874ED" w14:textId="77777777" w:rsidR="00CB4C3F" w:rsidRDefault="004D3588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Teacher as caring disciplinarian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AA7ED" w14:textId="6C81AC0E" w:rsidR="00CB4C3F" w:rsidRDefault="00426FED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/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90470" w14:textId="77777777" w:rsidR="00CB4C3F" w:rsidRDefault="00CB4C3F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C389E" w14:textId="77777777" w:rsidR="00CB4C3F" w:rsidRDefault="00CB4C3F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CB4C3F" w14:paraId="311371B5" w14:textId="77777777"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31C20" w14:textId="77777777" w:rsidR="00CB4C3F" w:rsidRDefault="004D3588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Teacher as self-navigating professional leader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AB07E" w14:textId="45B28734" w:rsidR="00CB4C3F" w:rsidRDefault="00426FED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/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1CCCE" w14:textId="77777777" w:rsidR="00CB4C3F" w:rsidRDefault="00CB4C3F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ADE6A" w14:textId="77777777" w:rsidR="00CB4C3F" w:rsidRDefault="00CB4C3F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CB4C3F" w14:paraId="73E8F137" w14:textId="77777777"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E077E" w14:textId="77777777" w:rsidR="00CB4C3F" w:rsidRDefault="004D3588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Teacher as social contractor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24557" w14:textId="6CF9A1F1" w:rsidR="00CB4C3F" w:rsidRDefault="00426FED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/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AE8E8" w14:textId="77777777" w:rsidR="00CB4C3F" w:rsidRDefault="00CB4C3F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5DF01" w14:textId="77777777" w:rsidR="00CB4C3F" w:rsidRDefault="00CB4C3F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CB4C3F" w14:paraId="52800301" w14:textId="77777777"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AD29A" w14:textId="77777777" w:rsidR="00CB4C3F" w:rsidRDefault="004D3588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Teacher as media critic, media maker, and publisher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E2F17" w14:textId="3FC68267" w:rsidR="00CB4C3F" w:rsidRDefault="00426FED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/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17AB2" w14:textId="77777777" w:rsidR="00CB4C3F" w:rsidRDefault="00CB4C3F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CC361" w14:textId="77777777" w:rsidR="00CB4C3F" w:rsidRDefault="00CB4C3F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CB4C3F" w14:paraId="18B6514A" w14:textId="77777777"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021FF" w14:textId="77777777" w:rsidR="00CB4C3F" w:rsidRDefault="004D3588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Teacher as innovative designer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4E4F0" w14:textId="3D8579F7" w:rsidR="00CB4C3F" w:rsidRDefault="00426FED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/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FB8F4" w14:textId="77777777" w:rsidR="00CB4C3F" w:rsidRDefault="00CB4C3F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76CD1" w14:textId="77777777" w:rsidR="00CB4C3F" w:rsidRDefault="00CB4C3F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CB4C3F" w14:paraId="25CF8D87" w14:textId="77777777"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942AD" w14:textId="77777777" w:rsidR="00CB4C3F" w:rsidRDefault="004D3588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Teacher as globally connected citizen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FA290" w14:textId="44A4DCAF" w:rsidR="00CB4C3F" w:rsidRDefault="00426FED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/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C659A" w14:textId="77777777" w:rsidR="00CB4C3F" w:rsidRDefault="00CB4C3F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27F04" w14:textId="77777777" w:rsidR="00CB4C3F" w:rsidRDefault="00CB4C3F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</w:tr>
      <w:tr w:rsidR="00CB4C3F" w14:paraId="6C297841" w14:textId="77777777"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53C0D" w14:textId="77777777" w:rsidR="00CB4C3F" w:rsidRDefault="004D3588">
            <w:pPr>
              <w:widowControl w:val="0"/>
              <w:numPr>
                <w:ilvl w:val="0"/>
                <w:numId w:val="1"/>
              </w:numPr>
              <w:spacing w:line="240" w:lineRule="auto"/>
              <w:ind w:left="450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Teacher as advocate for learners and learning</w:t>
            </w:r>
          </w:p>
        </w:tc>
        <w:tc>
          <w:tcPr>
            <w:tcW w:w="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D878D" w14:textId="03B30B42" w:rsidR="00CB4C3F" w:rsidRDefault="00426FED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/</w:t>
            </w:r>
          </w:p>
        </w:tc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61B58" w14:textId="77777777" w:rsidR="00CB4C3F" w:rsidRDefault="00CB4C3F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  <w:tc>
          <w:tcPr>
            <w:tcW w:w="3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3C0D4" w14:textId="77777777" w:rsidR="00CB4C3F" w:rsidRDefault="00CB4C3F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</w:p>
        </w:tc>
      </w:tr>
    </w:tbl>
    <w:p w14:paraId="0DF73D8B" w14:textId="77777777" w:rsidR="00CB4C3F" w:rsidRDefault="00CB4C3F">
      <w:pPr>
        <w:spacing w:line="240" w:lineRule="auto"/>
        <w:rPr>
          <w:rFonts w:ascii="Helvetica Neue Light" w:eastAsia="Helvetica Neue Light" w:hAnsi="Helvetica Neue Light" w:cs="Helvetica Neue Light"/>
        </w:rPr>
      </w:pPr>
    </w:p>
    <w:p w14:paraId="6100AE93" w14:textId="77777777" w:rsidR="00CB4C3F" w:rsidRDefault="00CB4C3F">
      <w:pPr>
        <w:spacing w:line="240" w:lineRule="auto"/>
        <w:rPr>
          <w:rFonts w:ascii="Helvetica Neue Light" w:eastAsia="Helvetica Neue Light" w:hAnsi="Helvetica Neue Light" w:cs="Helvetica Neue Light"/>
        </w:rPr>
      </w:pPr>
    </w:p>
    <w:p w14:paraId="72361644" w14:textId="77777777" w:rsidR="00CB4C3F" w:rsidRDefault="00CB4C3F">
      <w:pPr>
        <w:spacing w:line="240" w:lineRule="auto"/>
        <w:rPr>
          <w:rFonts w:ascii="Helvetica Neue Light" w:eastAsia="Helvetica Neue Light" w:hAnsi="Helvetica Neue Light" w:cs="Helvetica Neue Light"/>
        </w:rPr>
      </w:pPr>
    </w:p>
    <w:p w14:paraId="200118E1" w14:textId="77777777" w:rsidR="00CB4C3F" w:rsidRDefault="00CB4C3F">
      <w:pPr>
        <w:spacing w:line="240" w:lineRule="auto"/>
        <w:rPr>
          <w:rFonts w:ascii="Helvetica Neue Light" w:eastAsia="Helvetica Neue Light" w:hAnsi="Helvetica Neue Light" w:cs="Helvetica Neue Light"/>
        </w:rPr>
      </w:pPr>
    </w:p>
    <w:p w14:paraId="6524320C" w14:textId="77777777" w:rsidR="00CB4C3F" w:rsidRDefault="00CB4C3F">
      <w:pPr>
        <w:spacing w:line="240" w:lineRule="auto"/>
        <w:rPr>
          <w:rFonts w:ascii="Helvetica Neue Light" w:eastAsia="Helvetica Neue Light" w:hAnsi="Helvetica Neue Light" w:cs="Helvetica Neue Light"/>
        </w:rPr>
      </w:pPr>
    </w:p>
    <w:p w14:paraId="38A0ED0C" w14:textId="77777777" w:rsidR="00CB4C3F" w:rsidRDefault="00CB4C3F">
      <w:pPr>
        <w:spacing w:line="240" w:lineRule="auto"/>
        <w:rPr>
          <w:rFonts w:ascii="Helvetica Neue Light" w:eastAsia="Helvetica Neue Light" w:hAnsi="Helvetica Neue Light" w:cs="Helvetica Neue Light"/>
        </w:rPr>
      </w:pPr>
    </w:p>
    <w:p w14:paraId="10B2B469" w14:textId="77777777" w:rsidR="00CB4C3F" w:rsidRDefault="00CB4C3F">
      <w:pPr>
        <w:spacing w:line="240" w:lineRule="auto"/>
        <w:rPr>
          <w:rFonts w:ascii="Helvetica Neue Light" w:eastAsia="Helvetica Neue Light" w:hAnsi="Helvetica Neue Light" w:cs="Helvetica Neue Light"/>
        </w:rPr>
      </w:pPr>
    </w:p>
    <w:p w14:paraId="32BFEBD3" w14:textId="77777777" w:rsidR="00CB4C3F" w:rsidRDefault="00CB4C3F">
      <w:pPr>
        <w:spacing w:line="240" w:lineRule="auto"/>
        <w:rPr>
          <w:rFonts w:ascii="Helvetica Neue Light" w:eastAsia="Helvetica Neue Light" w:hAnsi="Helvetica Neue Light" w:cs="Helvetica Neue Light"/>
        </w:rPr>
      </w:pPr>
    </w:p>
    <w:p w14:paraId="07C6C2AA" w14:textId="77777777" w:rsidR="00CB4C3F" w:rsidRDefault="00CB4C3F">
      <w:pPr>
        <w:spacing w:line="240" w:lineRule="auto"/>
        <w:rPr>
          <w:rFonts w:ascii="Helvetica Neue Light" w:eastAsia="Helvetica Neue Light" w:hAnsi="Helvetica Neue Light" w:cs="Helvetica Neue Light"/>
        </w:rPr>
      </w:pPr>
    </w:p>
    <w:p w14:paraId="6F26B265" w14:textId="77777777" w:rsidR="00CB4C3F" w:rsidRDefault="004D3588">
      <w:pPr>
        <w:widowControl w:val="0"/>
        <w:spacing w:line="240" w:lineRule="auto"/>
        <w:ind w:left="720" w:firstLine="720"/>
        <w:rPr>
          <w:rFonts w:ascii="Helvetica Neue" w:eastAsia="Helvetica Neue" w:hAnsi="Helvetica Neue" w:cs="Helvetica Neue"/>
          <w:b/>
          <w:sz w:val="26"/>
          <w:szCs w:val="26"/>
        </w:rPr>
      </w:pPr>
      <w:r>
        <w:rPr>
          <w:rFonts w:ascii="Helvetica Neue" w:eastAsia="Helvetica Neue" w:hAnsi="Helvetica Neue" w:cs="Helvetica Neue"/>
          <w:b/>
          <w:sz w:val="26"/>
          <w:szCs w:val="26"/>
        </w:rPr>
        <w:lastRenderedPageBreak/>
        <w:t xml:space="preserve">Toolkit M7.1-A3-02 </w:t>
      </w:r>
    </w:p>
    <w:p w14:paraId="3A96C733" w14:textId="77777777" w:rsidR="00CB4C3F" w:rsidRDefault="004D3588">
      <w:pPr>
        <w:widowControl w:val="0"/>
        <w:spacing w:line="240" w:lineRule="auto"/>
        <w:ind w:left="720" w:firstLine="720"/>
        <w:rPr>
          <w:rFonts w:ascii="Helvetica Neue Light" w:eastAsia="Helvetica Neue Light" w:hAnsi="Helvetica Neue Light" w:cs="Helvetica Neue Light"/>
        </w:rPr>
      </w:pPr>
      <w:proofErr w:type="spellStart"/>
      <w:r>
        <w:rPr>
          <w:rFonts w:ascii="Helvetica Neue Light" w:eastAsia="Helvetica Neue Light" w:hAnsi="Helvetica Neue Light" w:cs="Helvetica Neue Light"/>
          <w:color w:val="0000FF"/>
        </w:rPr>
        <w:t>Senarai</w:t>
      </w:r>
      <w:proofErr w:type="spellEnd"/>
      <w:r>
        <w:rPr>
          <w:rFonts w:ascii="Helvetica Neue Light" w:eastAsia="Helvetica Neue Light" w:hAnsi="Helvetica Neue Light" w:cs="Helvetica Neue Light"/>
          <w:color w:val="0000FF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FF"/>
        </w:rPr>
        <w:t>Semak</w:t>
      </w:r>
      <w:proofErr w:type="spellEnd"/>
      <w:r>
        <w:rPr>
          <w:rFonts w:ascii="Helvetica Neue Light" w:eastAsia="Helvetica Neue Light" w:hAnsi="Helvetica Neue Light" w:cs="Helvetica Neue Light"/>
          <w:color w:val="0000FF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  <w:color w:val="0000FF"/>
        </w:rPr>
        <w:t>Atribut</w:t>
      </w:r>
      <w:proofErr w:type="spellEnd"/>
      <w:r>
        <w:rPr>
          <w:rFonts w:ascii="Helvetica Neue Light" w:eastAsia="Helvetica Neue Light" w:hAnsi="Helvetica Neue Light" w:cs="Helvetica Neue Light"/>
          <w:color w:val="0000FF"/>
        </w:rPr>
        <w:t xml:space="preserve"> Murid</w:t>
      </w:r>
    </w:p>
    <w:p w14:paraId="4564C8C4" w14:textId="77777777" w:rsidR="00CB4C3F" w:rsidRDefault="00CB4C3F">
      <w:pPr>
        <w:spacing w:line="240" w:lineRule="auto"/>
        <w:rPr>
          <w:rFonts w:ascii="Helvetica Neue Light" w:eastAsia="Helvetica Neue Light" w:hAnsi="Helvetica Neue Light" w:cs="Helvetica Neue Light"/>
        </w:rPr>
      </w:pPr>
    </w:p>
    <w:p w14:paraId="4676EDDB" w14:textId="77777777" w:rsidR="00CB4C3F" w:rsidRDefault="00CB4C3F">
      <w:pPr>
        <w:widowControl w:val="0"/>
        <w:spacing w:line="240" w:lineRule="auto"/>
        <w:rPr>
          <w:rFonts w:ascii="Helvetica Neue Light" w:eastAsia="Helvetica Neue Light" w:hAnsi="Helvetica Neue Light" w:cs="Helvetica Neue Light"/>
        </w:rPr>
      </w:pPr>
    </w:p>
    <w:p w14:paraId="5B8FBE8D" w14:textId="77777777" w:rsidR="00CB4C3F" w:rsidRDefault="00CB4C3F">
      <w:pPr>
        <w:widowControl w:val="0"/>
        <w:spacing w:line="240" w:lineRule="auto"/>
        <w:rPr>
          <w:rFonts w:ascii="Helvetica Neue Light" w:eastAsia="Helvetica Neue Light" w:hAnsi="Helvetica Neue Light" w:cs="Helvetica Neue Light"/>
        </w:rPr>
      </w:pPr>
    </w:p>
    <w:p w14:paraId="348E18D1" w14:textId="77777777" w:rsidR="00CB4C3F" w:rsidRDefault="004D3588">
      <w:pPr>
        <w:spacing w:line="240" w:lineRule="auto"/>
        <w:ind w:firstLine="720"/>
        <w:rPr>
          <w:rFonts w:ascii="Helvetica Neue" w:eastAsia="Helvetica Neue" w:hAnsi="Helvetica Neue" w:cs="Helvetica Neue"/>
          <w:b/>
        </w:rPr>
      </w:pPr>
      <w:proofErr w:type="spellStart"/>
      <w:r>
        <w:rPr>
          <w:rFonts w:ascii="Helvetica Neue" w:eastAsia="Helvetica Neue" w:hAnsi="Helvetica Neue" w:cs="Helvetica Neue"/>
          <w:b/>
        </w:rPr>
        <w:t>Atribut</w:t>
      </w:r>
      <w:proofErr w:type="spellEnd"/>
      <w:r>
        <w:rPr>
          <w:rFonts w:ascii="Helvetica Neue" w:eastAsia="Helvetica Neue" w:hAnsi="Helvetica Neue" w:cs="Helvetica Neue"/>
          <w:b/>
        </w:rPr>
        <w:t xml:space="preserve"> Murid </w:t>
      </w:r>
      <w:proofErr w:type="spellStart"/>
      <w:r>
        <w:rPr>
          <w:rFonts w:ascii="Helvetica Neue" w:eastAsia="Helvetica Neue" w:hAnsi="Helvetica Neue" w:cs="Helvetica Neue"/>
          <w:b/>
        </w:rPr>
        <w:t>Semasa</w:t>
      </w:r>
      <w:proofErr w:type="spellEnd"/>
    </w:p>
    <w:p w14:paraId="4A5ACB7D" w14:textId="77777777" w:rsidR="00CB4C3F" w:rsidRDefault="00CB4C3F">
      <w:pPr>
        <w:spacing w:line="240" w:lineRule="auto"/>
        <w:rPr>
          <w:rFonts w:ascii="Helvetica Neue Light" w:eastAsia="Helvetica Neue Light" w:hAnsi="Helvetica Neue Light" w:cs="Helvetica Neue Light"/>
        </w:rPr>
      </w:pPr>
    </w:p>
    <w:p w14:paraId="183D51C8" w14:textId="77777777" w:rsidR="00CB4C3F" w:rsidRDefault="004D3588">
      <w:pPr>
        <w:numPr>
          <w:ilvl w:val="0"/>
          <w:numId w:val="2"/>
        </w:numPr>
        <w:spacing w:line="240" w:lineRule="auto"/>
        <w:rPr>
          <w:rFonts w:ascii="Helvetica Neue Light" w:eastAsia="Helvetica Neue Light" w:hAnsi="Helvetica Neue Light" w:cs="Helvetica Neue Light"/>
        </w:rPr>
      </w:pPr>
      <w:proofErr w:type="spellStart"/>
      <w:r>
        <w:rPr>
          <w:rFonts w:ascii="Helvetica Neue Light" w:eastAsia="Helvetica Neue Light" w:hAnsi="Helvetica Neue Light" w:cs="Helvetica Neue Light"/>
        </w:rPr>
        <w:t>Kluster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Antik</w:t>
      </w:r>
      <w:proofErr w:type="spellEnd"/>
    </w:p>
    <w:tbl>
      <w:tblPr>
        <w:tblStyle w:val="a0"/>
        <w:tblW w:w="9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1"/>
        <w:gridCol w:w="1087"/>
        <w:gridCol w:w="1087"/>
        <w:gridCol w:w="3420"/>
      </w:tblGrid>
      <w:tr w:rsidR="00CB4C3F" w14:paraId="06535459" w14:textId="77777777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71132" w14:textId="77777777" w:rsidR="00CB4C3F" w:rsidRDefault="004D358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Atribut</w:t>
            </w:r>
            <w:proofErr w:type="spellEnd"/>
            <w:r>
              <w:rPr>
                <w:rFonts w:ascii="Helvetica Neue" w:eastAsia="Helvetica Neue" w:hAnsi="Helvetica Neue" w:cs="Helvetica Neue"/>
                <w:b/>
              </w:rPr>
              <w:t xml:space="preserve"> Murid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B4CBC" w14:textId="77777777" w:rsidR="00CB4C3F" w:rsidRDefault="004D358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Ada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B8A29" w14:textId="77777777" w:rsidR="00CB4C3F" w:rsidRDefault="004D358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Tiada</w:t>
            </w:r>
            <w:proofErr w:type="spellEnd"/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013C5" w14:textId="77777777" w:rsidR="00CB4C3F" w:rsidRDefault="004D358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Catatan</w:t>
            </w:r>
            <w:proofErr w:type="spellEnd"/>
            <w:r>
              <w:rPr>
                <w:rFonts w:ascii="Helvetica Neue" w:eastAsia="Helvetica Neue" w:hAnsi="Helvetica Neue" w:cs="Helvetica Neue"/>
                <w:b/>
              </w:rPr>
              <w:t xml:space="preserve"> / Komen</w:t>
            </w:r>
          </w:p>
        </w:tc>
      </w:tr>
      <w:tr w:rsidR="00CB4C3F" w14:paraId="3D2ADFA0" w14:textId="77777777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77D66" w14:textId="77777777" w:rsidR="00CB4C3F" w:rsidRDefault="004D3588">
            <w:pP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Learner as receptacle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28C31" w14:textId="06C382C0" w:rsidR="00CB4C3F" w:rsidRDefault="00426FED" w:rsidP="00426FED">
            <w:pPr>
              <w:widowControl w:val="0"/>
              <w:spacing w:line="240" w:lineRule="auto"/>
              <w:jc w:val="center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/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92158" w14:textId="77777777" w:rsidR="00CB4C3F" w:rsidRDefault="00CB4C3F" w:rsidP="00426FED">
            <w:pPr>
              <w:widowControl w:val="0"/>
              <w:spacing w:line="240" w:lineRule="auto"/>
              <w:jc w:val="center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11C63" w14:textId="77777777" w:rsidR="00CB4C3F" w:rsidRDefault="00CB4C3F">
            <w:pPr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CB4C3F" w14:paraId="17DAEEE4" w14:textId="77777777">
        <w:trPr>
          <w:trHeight w:val="532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1D8EA" w14:textId="77777777" w:rsidR="00CB4C3F" w:rsidRDefault="004D3588">
            <w:pP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Learner as placeholder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B5009" w14:textId="77777777" w:rsidR="00CB4C3F" w:rsidRDefault="00CB4C3F" w:rsidP="00426FED">
            <w:pPr>
              <w:widowControl w:val="0"/>
              <w:spacing w:line="240" w:lineRule="auto"/>
              <w:jc w:val="center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A70F6" w14:textId="70CD8D5A" w:rsidR="00CB4C3F" w:rsidRDefault="00426FED" w:rsidP="00426FED">
            <w:pPr>
              <w:widowControl w:val="0"/>
              <w:spacing w:line="240" w:lineRule="auto"/>
              <w:jc w:val="center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/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C8BC5" w14:textId="77777777" w:rsidR="00CB4C3F" w:rsidRDefault="00CB4C3F">
            <w:pPr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CB4C3F" w14:paraId="78E1BAB3" w14:textId="77777777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B7100" w14:textId="77777777" w:rsidR="00CB4C3F" w:rsidRDefault="004D3588">
            <w:pP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Learner as robot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AF479" w14:textId="77777777" w:rsidR="00CB4C3F" w:rsidRDefault="00CB4C3F" w:rsidP="00426FED">
            <w:pPr>
              <w:widowControl w:val="0"/>
              <w:spacing w:line="240" w:lineRule="auto"/>
              <w:jc w:val="center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1C03D" w14:textId="45AE88B5" w:rsidR="00CB4C3F" w:rsidRDefault="00426FED" w:rsidP="00426FED">
            <w:pPr>
              <w:widowControl w:val="0"/>
              <w:spacing w:line="240" w:lineRule="auto"/>
              <w:jc w:val="center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/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8CEC9" w14:textId="77777777" w:rsidR="00CB4C3F" w:rsidRDefault="00CB4C3F">
            <w:pPr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CB4C3F" w14:paraId="7FB2091E" w14:textId="77777777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46263" w14:textId="77777777" w:rsidR="00CB4C3F" w:rsidRDefault="004D3588">
            <w:pP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Learner as obedient receiver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F1F18" w14:textId="157BB3D4" w:rsidR="00CB4C3F" w:rsidRDefault="00426FED" w:rsidP="00426FED">
            <w:pPr>
              <w:widowControl w:val="0"/>
              <w:spacing w:line="240" w:lineRule="auto"/>
              <w:jc w:val="center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/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8BF38" w14:textId="77777777" w:rsidR="00CB4C3F" w:rsidRDefault="00CB4C3F" w:rsidP="00426FED">
            <w:pPr>
              <w:widowControl w:val="0"/>
              <w:spacing w:line="240" w:lineRule="auto"/>
              <w:jc w:val="center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CCFF1" w14:textId="77777777" w:rsidR="00CB4C3F" w:rsidRDefault="00CB4C3F">
            <w:pPr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CB4C3F" w14:paraId="03EC835E" w14:textId="77777777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4C96B" w14:textId="77777777" w:rsidR="00CB4C3F" w:rsidRDefault="004D3588">
            <w:pP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Learner as follower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00215" w14:textId="53BF668A" w:rsidR="00CB4C3F" w:rsidRDefault="00426FED" w:rsidP="00426FED">
            <w:pPr>
              <w:widowControl w:val="0"/>
              <w:spacing w:line="240" w:lineRule="auto"/>
              <w:jc w:val="center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/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CD557" w14:textId="77777777" w:rsidR="00CB4C3F" w:rsidRDefault="00CB4C3F" w:rsidP="00426FED">
            <w:pPr>
              <w:widowControl w:val="0"/>
              <w:spacing w:line="240" w:lineRule="auto"/>
              <w:jc w:val="center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1523B" w14:textId="77777777" w:rsidR="00CB4C3F" w:rsidRDefault="00CB4C3F">
            <w:pPr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CB4C3F" w14:paraId="4489B6C8" w14:textId="77777777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87023" w14:textId="77777777" w:rsidR="00CB4C3F" w:rsidRDefault="004D3588">
            <w:pP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Learner as nonentity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2B106" w14:textId="18B4B201" w:rsidR="00CB4C3F" w:rsidRDefault="00426FED" w:rsidP="00426FED">
            <w:pPr>
              <w:widowControl w:val="0"/>
              <w:spacing w:line="240" w:lineRule="auto"/>
              <w:jc w:val="center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/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E29DD" w14:textId="77777777" w:rsidR="00CB4C3F" w:rsidRDefault="00CB4C3F" w:rsidP="00426FED">
            <w:pPr>
              <w:widowControl w:val="0"/>
              <w:spacing w:line="240" w:lineRule="auto"/>
              <w:jc w:val="center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8F8B2" w14:textId="77777777" w:rsidR="00CB4C3F" w:rsidRDefault="00CB4C3F">
            <w:pPr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</w:tbl>
    <w:p w14:paraId="7235E2A1" w14:textId="77777777" w:rsidR="00CB4C3F" w:rsidRDefault="00CB4C3F">
      <w:pPr>
        <w:spacing w:line="240" w:lineRule="auto"/>
        <w:rPr>
          <w:rFonts w:ascii="Helvetica Neue Light" w:eastAsia="Helvetica Neue Light" w:hAnsi="Helvetica Neue Light" w:cs="Helvetica Neue Light"/>
        </w:rPr>
      </w:pPr>
    </w:p>
    <w:p w14:paraId="184441BD" w14:textId="77777777" w:rsidR="00CB4C3F" w:rsidRDefault="004D3588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Helvetica Neue Light" w:eastAsia="Helvetica Neue Light" w:hAnsi="Helvetica Neue Light" w:cs="Helvetica Neue Light"/>
        </w:rPr>
      </w:pPr>
      <w:proofErr w:type="spellStart"/>
      <w:r>
        <w:rPr>
          <w:rFonts w:ascii="Helvetica Neue Light" w:eastAsia="Helvetica Neue Light" w:hAnsi="Helvetica Neue Light" w:cs="Helvetica Neue Light"/>
        </w:rPr>
        <w:t>Kluster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Klasik</w:t>
      </w:r>
      <w:proofErr w:type="spellEnd"/>
    </w:p>
    <w:tbl>
      <w:tblPr>
        <w:tblStyle w:val="a1"/>
        <w:tblW w:w="9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1"/>
        <w:gridCol w:w="1087"/>
        <w:gridCol w:w="1087"/>
        <w:gridCol w:w="3435"/>
      </w:tblGrid>
      <w:tr w:rsidR="00CB4C3F" w14:paraId="611E8F63" w14:textId="77777777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A9DE5" w14:textId="77777777" w:rsidR="00CB4C3F" w:rsidRDefault="004D358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Atribut</w:t>
            </w:r>
            <w:proofErr w:type="spellEnd"/>
            <w:r>
              <w:rPr>
                <w:rFonts w:ascii="Helvetica Neue" w:eastAsia="Helvetica Neue" w:hAnsi="Helvetica Neue" w:cs="Helvetica Neue"/>
                <w:b/>
              </w:rPr>
              <w:t xml:space="preserve"> Murid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81070" w14:textId="77777777" w:rsidR="00CB4C3F" w:rsidRDefault="004D358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Ada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B8601" w14:textId="77777777" w:rsidR="00CB4C3F" w:rsidRDefault="004D358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Tiada</w:t>
            </w:r>
            <w:proofErr w:type="spellEnd"/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0D52B" w14:textId="77777777" w:rsidR="00CB4C3F" w:rsidRDefault="004D358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Catatan</w:t>
            </w:r>
            <w:proofErr w:type="spellEnd"/>
            <w:r>
              <w:rPr>
                <w:rFonts w:ascii="Helvetica Neue" w:eastAsia="Helvetica Neue" w:hAnsi="Helvetica Neue" w:cs="Helvetica Neue"/>
                <w:b/>
              </w:rPr>
              <w:t xml:space="preserve"> / Komen</w:t>
            </w:r>
          </w:p>
        </w:tc>
      </w:tr>
      <w:tr w:rsidR="00CB4C3F" w14:paraId="2EE54871" w14:textId="77777777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FAEB7" w14:textId="77777777" w:rsidR="00CB4C3F" w:rsidRDefault="004D3588">
            <w:pP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Learner as critical thinker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E95F3" w14:textId="67A1F1A9" w:rsidR="00CB4C3F" w:rsidRDefault="000474E9" w:rsidP="000474E9">
            <w:pPr>
              <w:widowControl w:val="0"/>
              <w:spacing w:line="240" w:lineRule="auto"/>
              <w:jc w:val="center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/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B3B4E" w14:textId="77777777" w:rsidR="00CB4C3F" w:rsidRDefault="00CB4C3F" w:rsidP="000474E9">
            <w:pPr>
              <w:widowControl w:val="0"/>
              <w:spacing w:line="240" w:lineRule="auto"/>
              <w:jc w:val="center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F09BD" w14:textId="77777777" w:rsidR="00CB4C3F" w:rsidRDefault="00CB4C3F">
            <w:pPr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CB4C3F" w14:paraId="7138CFD9" w14:textId="77777777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8D40B" w14:textId="77777777" w:rsidR="00CB4C3F" w:rsidRDefault="004D3588">
            <w:pP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Learner as collaborative team member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B7E4B" w14:textId="4AC0CB04" w:rsidR="00CB4C3F" w:rsidRDefault="000474E9" w:rsidP="000474E9">
            <w:pPr>
              <w:widowControl w:val="0"/>
              <w:spacing w:line="240" w:lineRule="auto"/>
              <w:jc w:val="center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/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8C3FB" w14:textId="77777777" w:rsidR="00CB4C3F" w:rsidRDefault="00CB4C3F" w:rsidP="000474E9">
            <w:pPr>
              <w:widowControl w:val="0"/>
              <w:spacing w:line="240" w:lineRule="auto"/>
              <w:jc w:val="center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371FC" w14:textId="77777777" w:rsidR="00CB4C3F" w:rsidRDefault="00CB4C3F">
            <w:pPr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CB4C3F" w14:paraId="2FE446EA" w14:textId="77777777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AA90D" w14:textId="77777777" w:rsidR="00CB4C3F" w:rsidRDefault="004D3588">
            <w:pP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Learner as project-based planner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41CE3" w14:textId="77777777" w:rsidR="00CB4C3F" w:rsidRDefault="00CB4C3F" w:rsidP="000474E9">
            <w:pPr>
              <w:widowControl w:val="0"/>
              <w:spacing w:line="240" w:lineRule="auto"/>
              <w:jc w:val="center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4D6AE" w14:textId="0FA9EC32" w:rsidR="00CB4C3F" w:rsidRDefault="000474E9" w:rsidP="000474E9">
            <w:pPr>
              <w:widowControl w:val="0"/>
              <w:spacing w:line="240" w:lineRule="auto"/>
              <w:jc w:val="center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/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C9D1E" w14:textId="77777777" w:rsidR="00CB4C3F" w:rsidRDefault="00CB4C3F">
            <w:pPr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CB4C3F" w14:paraId="180B6C38" w14:textId="77777777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14FA1" w14:textId="77777777" w:rsidR="00CB4C3F" w:rsidRDefault="004D3588">
            <w:pP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Learner as creative thinker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8BE68" w14:textId="77777777" w:rsidR="00CB4C3F" w:rsidRDefault="00CB4C3F" w:rsidP="000474E9">
            <w:pPr>
              <w:widowControl w:val="0"/>
              <w:spacing w:line="240" w:lineRule="auto"/>
              <w:jc w:val="center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DA3B5" w14:textId="04D6F057" w:rsidR="00CB4C3F" w:rsidRDefault="000474E9" w:rsidP="000474E9">
            <w:pPr>
              <w:widowControl w:val="0"/>
              <w:spacing w:line="240" w:lineRule="auto"/>
              <w:jc w:val="center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/</w:t>
            </w: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DF70D" w14:textId="77777777" w:rsidR="00CB4C3F" w:rsidRDefault="00CB4C3F">
            <w:pPr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CB4C3F" w14:paraId="4804CD92" w14:textId="77777777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34DD4" w14:textId="77777777" w:rsidR="00CB4C3F" w:rsidRDefault="004D3588">
            <w:pP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Learner as researcher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7B4E" w14:textId="44CEF998" w:rsidR="00CB4C3F" w:rsidRDefault="000474E9" w:rsidP="000474E9">
            <w:pPr>
              <w:widowControl w:val="0"/>
              <w:spacing w:line="240" w:lineRule="auto"/>
              <w:jc w:val="center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/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04F80" w14:textId="77777777" w:rsidR="00CB4C3F" w:rsidRDefault="00CB4C3F" w:rsidP="000474E9">
            <w:pPr>
              <w:widowControl w:val="0"/>
              <w:spacing w:line="240" w:lineRule="auto"/>
              <w:jc w:val="center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6DE8F" w14:textId="77777777" w:rsidR="00CB4C3F" w:rsidRDefault="00CB4C3F">
            <w:pPr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CB4C3F" w14:paraId="645A7922" w14:textId="77777777"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F27A9" w14:textId="77777777" w:rsidR="00CB4C3F" w:rsidRDefault="004D3588">
            <w:pPr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Learner as knowledge organizer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1857E" w14:textId="534A1AB4" w:rsidR="00CB4C3F" w:rsidRDefault="000474E9" w:rsidP="000474E9">
            <w:pPr>
              <w:widowControl w:val="0"/>
              <w:spacing w:line="240" w:lineRule="auto"/>
              <w:jc w:val="center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/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AF96F" w14:textId="77777777" w:rsidR="00CB4C3F" w:rsidRDefault="00CB4C3F" w:rsidP="000474E9">
            <w:pPr>
              <w:widowControl w:val="0"/>
              <w:spacing w:line="240" w:lineRule="auto"/>
              <w:jc w:val="center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3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1FD5D0" w14:textId="77777777" w:rsidR="00CB4C3F" w:rsidRDefault="00CB4C3F">
            <w:pPr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</w:tbl>
    <w:p w14:paraId="7DE5EEC1" w14:textId="77777777" w:rsidR="00CB4C3F" w:rsidRDefault="00CB4C3F">
      <w:pPr>
        <w:spacing w:line="240" w:lineRule="auto"/>
        <w:rPr>
          <w:rFonts w:ascii="Helvetica Neue Light" w:eastAsia="Helvetica Neue Light" w:hAnsi="Helvetica Neue Light" w:cs="Helvetica Neue Light"/>
        </w:rPr>
      </w:pPr>
      <w:bookmarkStart w:id="0" w:name="_gjdgxs" w:colFirst="0" w:colLast="0"/>
      <w:bookmarkEnd w:id="0"/>
    </w:p>
    <w:p w14:paraId="79056768" w14:textId="77777777" w:rsidR="00CB4C3F" w:rsidRDefault="004D3588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ascii="Helvetica Neue Light" w:eastAsia="Helvetica Neue Light" w:hAnsi="Helvetica Neue Light" w:cs="Helvetica Neue Light"/>
        </w:rPr>
      </w:pPr>
      <w:proofErr w:type="spellStart"/>
      <w:r>
        <w:rPr>
          <w:rFonts w:ascii="Helvetica Neue Light" w:eastAsia="Helvetica Neue Light" w:hAnsi="Helvetica Neue Light" w:cs="Helvetica Neue Light"/>
        </w:rPr>
        <w:t>Kluster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</w:t>
      </w:r>
      <w:proofErr w:type="spellStart"/>
      <w:r>
        <w:rPr>
          <w:rFonts w:ascii="Helvetica Neue Light" w:eastAsia="Helvetica Neue Light" w:hAnsi="Helvetica Neue Light" w:cs="Helvetica Neue Light"/>
        </w:rPr>
        <w:t>Kontemporari</w:t>
      </w:r>
      <w:proofErr w:type="spellEnd"/>
    </w:p>
    <w:tbl>
      <w:tblPr>
        <w:tblStyle w:val="a2"/>
        <w:tblW w:w="9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96"/>
        <w:gridCol w:w="1102"/>
        <w:gridCol w:w="1102"/>
        <w:gridCol w:w="3450"/>
      </w:tblGrid>
      <w:tr w:rsidR="00CB4C3F" w14:paraId="04B06335" w14:textId="77777777"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D0660" w14:textId="77777777" w:rsidR="00CB4C3F" w:rsidRDefault="004D358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Atribut</w:t>
            </w:r>
            <w:proofErr w:type="spellEnd"/>
            <w:r>
              <w:rPr>
                <w:rFonts w:ascii="Helvetica Neue" w:eastAsia="Helvetica Neue" w:hAnsi="Helvetica Neue" w:cs="Helvetica Neue"/>
                <w:b/>
              </w:rPr>
              <w:t xml:space="preserve"> Murid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A8BFC" w14:textId="77777777" w:rsidR="00CB4C3F" w:rsidRDefault="004D358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r>
              <w:rPr>
                <w:rFonts w:ascii="Helvetica Neue" w:eastAsia="Helvetica Neue" w:hAnsi="Helvetica Neue" w:cs="Helvetica Neue"/>
                <w:b/>
              </w:rPr>
              <w:t>Ada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906BC" w14:textId="77777777" w:rsidR="00CB4C3F" w:rsidRDefault="004D358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Tiada</w:t>
            </w:r>
            <w:proofErr w:type="spellEnd"/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41903" w14:textId="77777777" w:rsidR="00CB4C3F" w:rsidRDefault="004D3588">
            <w:pPr>
              <w:widowControl w:val="0"/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</w:rPr>
              <w:t>Catatan</w:t>
            </w:r>
            <w:proofErr w:type="spellEnd"/>
            <w:r>
              <w:rPr>
                <w:rFonts w:ascii="Helvetica Neue" w:eastAsia="Helvetica Neue" w:hAnsi="Helvetica Neue" w:cs="Helvetica Neue"/>
                <w:b/>
              </w:rPr>
              <w:t xml:space="preserve"> / Komen</w:t>
            </w:r>
          </w:p>
        </w:tc>
      </w:tr>
      <w:tr w:rsidR="00CB4C3F" w14:paraId="65ACAB88" w14:textId="77777777"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A96EE" w14:textId="77777777" w:rsidR="00CB4C3F" w:rsidRDefault="004D3588">
            <w:pPr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Learner as self-navigator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D2EE2" w14:textId="77777777" w:rsidR="00CB4C3F" w:rsidRDefault="00CB4C3F" w:rsidP="000474E9">
            <w:pPr>
              <w:widowControl w:val="0"/>
              <w:spacing w:line="240" w:lineRule="auto"/>
              <w:jc w:val="center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C68D8" w14:textId="5CEF471A" w:rsidR="00CB4C3F" w:rsidRDefault="000474E9" w:rsidP="000474E9">
            <w:pPr>
              <w:widowControl w:val="0"/>
              <w:spacing w:line="240" w:lineRule="auto"/>
              <w:jc w:val="center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/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F1104" w14:textId="77777777" w:rsidR="00CB4C3F" w:rsidRDefault="00CB4C3F">
            <w:pPr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CB4C3F" w14:paraId="2DC8A268" w14:textId="77777777"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D5B85" w14:textId="77777777" w:rsidR="00CB4C3F" w:rsidRDefault="004D3588">
            <w:pPr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Learner as social contractor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CD25C" w14:textId="628796DF" w:rsidR="00CB4C3F" w:rsidRDefault="000474E9" w:rsidP="000474E9">
            <w:pPr>
              <w:widowControl w:val="0"/>
              <w:spacing w:line="240" w:lineRule="auto"/>
              <w:jc w:val="center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/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EF37B" w14:textId="77777777" w:rsidR="00CB4C3F" w:rsidRDefault="00CB4C3F" w:rsidP="000474E9">
            <w:pPr>
              <w:widowControl w:val="0"/>
              <w:spacing w:line="240" w:lineRule="auto"/>
              <w:jc w:val="center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F8A47" w14:textId="77777777" w:rsidR="00CB4C3F" w:rsidRDefault="00CB4C3F">
            <w:pPr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CB4C3F" w14:paraId="2E366185" w14:textId="77777777"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B36BE" w14:textId="77777777" w:rsidR="00CB4C3F" w:rsidRDefault="004D3588">
            <w:pPr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Learner as media critic and media maker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FCB07" w14:textId="06B3CE78" w:rsidR="00CB4C3F" w:rsidRDefault="000474E9" w:rsidP="000474E9">
            <w:pPr>
              <w:widowControl w:val="0"/>
              <w:spacing w:line="240" w:lineRule="auto"/>
              <w:jc w:val="center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/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C8145" w14:textId="77777777" w:rsidR="00CB4C3F" w:rsidRDefault="00CB4C3F" w:rsidP="000474E9">
            <w:pPr>
              <w:widowControl w:val="0"/>
              <w:spacing w:line="240" w:lineRule="auto"/>
              <w:jc w:val="center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7F09C" w14:textId="77777777" w:rsidR="00CB4C3F" w:rsidRDefault="00CB4C3F">
            <w:pPr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CB4C3F" w14:paraId="4255D166" w14:textId="77777777"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804C7" w14:textId="77777777" w:rsidR="00CB4C3F" w:rsidRDefault="004D3588">
            <w:pPr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Learner as innovative designer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C41DA" w14:textId="77777777" w:rsidR="00CB4C3F" w:rsidRDefault="00CB4C3F" w:rsidP="000474E9">
            <w:pPr>
              <w:widowControl w:val="0"/>
              <w:spacing w:line="240" w:lineRule="auto"/>
              <w:jc w:val="center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70FE7" w14:textId="3B0482D3" w:rsidR="00CB4C3F" w:rsidRDefault="000474E9" w:rsidP="000474E9">
            <w:pPr>
              <w:widowControl w:val="0"/>
              <w:spacing w:line="240" w:lineRule="auto"/>
              <w:jc w:val="center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/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9E43C" w14:textId="77777777" w:rsidR="00CB4C3F" w:rsidRDefault="00CB4C3F">
            <w:pPr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  <w:tr w:rsidR="00CB4C3F" w14:paraId="290309E8" w14:textId="77777777">
        <w:tc>
          <w:tcPr>
            <w:tcW w:w="3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F1CC7" w14:textId="77777777" w:rsidR="00CB4C3F" w:rsidRDefault="004D3588">
            <w:pPr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Learner as globally connected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FFFA0" w14:textId="77777777" w:rsidR="00CB4C3F" w:rsidRDefault="00CB4C3F" w:rsidP="000474E9">
            <w:pPr>
              <w:widowControl w:val="0"/>
              <w:spacing w:line="240" w:lineRule="auto"/>
              <w:jc w:val="center"/>
              <w:rPr>
                <w:rFonts w:ascii="Helvetica Neue Light" w:eastAsia="Helvetica Neue Light" w:hAnsi="Helvetica Neue Light" w:cs="Helvetica Neue Light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E3E05" w14:textId="371B9917" w:rsidR="00CB4C3F" w:rsidRDefault="000474E9" w:rsidP="000474E9">
            <w:pPr>
              <w:widowControl w:val="0"/>
              <w:spacing w:line="240" w:lineRule="auto"/>
              <w:jc w:val="center"/>
              <w:rPr>
                <w:rFonts w:ascii="Helvetica Neue Light" w:eastAsia="Helvetica Neue Light" w:hAnsi="Helvetica Neue Light" w:cs="Helvetica Neue Light"/>
              </w:rPr>
            </w:pPr>
            <w:r>
              <w:rPr>
                <w:rFonts w:ascii="Helvetica Neue Light" w:eastAsia="Helvetica Neue Light" w:hAnsi="Helvetica Neue Light" w:cs="Helvetica Neue Light"/>
              </w:rPr>
              <w:t>/</w:t>
            </w:r>
          </w:p>
        </w:tc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E15B1" w14:textId="77777777" w:rsidR="00CB4C3F" w:rsidRDefault="00CB4C3F">
            <w:pPr>
              <w:widowControl w:val="0"/>
              <w:spacing w:line="240" w:lineRule="auto"/>
              <w:rPr>
                <w:rFonts w:ascii="Helvetica Neue Light" w:eastAsia="Helvetica Neue Light" w:hAnsi="Helvetica Neue Light" w:cs="Helvetica Neue Light"/>
              </w:rPr>
            </w:pPr>
          </w:p>
        </w:tc>
      </w:tr>
    </w:tbl>
    <w:p w14:paraId="749FE49E" w14:textId="77777777" w:rsidR="00CB4C3F" w:rsidRDefault="00CB4C3F">
      <w:pPr>
        <w:spacing w:line="240" w:lineRule="auto"/>
      </w:pPr>
    </w:p>
    <w:p w14:paraId="35126B59" w14:textId="77777777" w:rsidR="00CB4C3F" w:rsidRDefault="00CB4C3F">
      <w:pPr>
        <w:widowControl w:val="0"/>
        <w:spacing w:line="240" w:lineRule="auto"/>
      </w:pPr>
    </w:p>
    <w:sectPr w:rsidR="00CB4C3F">
      <w:headerReference w:type="default" r:id="rId7"/>
      <w:footerReference w:type="default" r:id="rId8"/>
      <w:pgSz w:w="11906" w:h="16838"/>
      <w:pgMar w:top="1008" w:right="1440" w:bottom="63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7C203" w14:textId="77777777" w:rsidR="004D3588" w:rsidRDefault="004D3588">
      <w:pPr>
        <w:spacing w:line="240" w:lineRule="auto"/>
      </w:pPr>
      <w:r>
        <w:separator/>
      </w:r>
    </w:p>
  </w:endnote>
  <w:endnote w:type="continuationSeparator" w:id="0">
    <w:p w14:paraId="12C07CC2" w14:textId="77777777" w:rsidR="004D3588" w:rsidRDefault="004D3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Helvetica Neue Ligh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88453" w14:textId="77777777" w:rsidR="00CB4C3F" w:rsidRDefault="004D3588">
    <w:pPr>
      <w:jc w:val="right"/>
    </w:pPr>
    <w:r>
      <w:rPr>
        <w:rFonts w:ascii="Helvetica Neue Light" w:eastAsia="Helvetica Neue Light" w:hAnsi="Helvetica Neue Light" w:cs="Helvetica Neue Light"/>
      </w:rPr>
      <w:fldChar w:fldCharType="begin"/>
    </w:r>
    <w:r>
      <w:rPr>
        <w:rFonts w:ascii="Helvetica Neue Light" w:eastAsia="Helvetica Neue Light" w:hAnsi="Helvetica Neue Light" w:cs="Helvetica Neue Light"/>
      </w:rPr>
      <w:instrText>PAGE</w:instrText>
    </w:r>
    <w:r w:rsidR="00426FED">
      <w:rPr>
        <w:rFonts w:ascii="Helvetica Neue Light" w:eastAsia="Helvetica Neue Light" w:hAnsi="Helvetica Neue Light" w:cs="Helvetica Neue Light"/>
      </w:rPr>
      <w:fldChar w:fldCharType="separate"/>
    </w:r>
    <w:r w:rsidR="00426FED">
      <w:rPr>
        <w:rFonts w:ascii="Helvetica Neue Light" w:eastAsia="Helvetica Neue Light" w:hAnsi="Helvetica Neue Light" w:cs="Helvetica Neue Light"/>
        <w:noProof/>
      </w:rPr>
      <w:t>1</w:t>
    </w:r>
    <w:r>
      <w:rPr>
        <w:rFonts w:ascii="Helvetica Neue Light" w:eastAsia="Helvetica Neue Light" w:hAnsi="Helvetica Neue Light" w:cs="Helvetica Neue Ligh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8B6CF" w14:textId="77777777" w:rsidR="004D3588" w:rsidRDefault="004D3588">
      <w:pPr>
        <w:spacing w:line="240" w:lineRule="auto"/>
      </w:pPr>
      <w:r>
        <w:separator/>
      </w:r>
    </w:p>
  </w:footnote>
  <w:footnote w:type="continuationSeparator" w:id="0">
    <w:p w14:paraId="24798709" w14:textId="77777777" w:rsidR="004D3588" w:rsidRDefault="004D35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8E22E" w14:textId="77777777" w:rsidR="00CB4C3F" w:rsidRDefault="004D3588">
    <w:pPr>
      <w:spacing w:line="240" w:lineRule="auto"/>
      <w:ind w:right="1380"/>
      <w:jc w:val="right"/>
      <w:rPr>
        <w:rFonts w:ascii="Helvetica Neue" w:eastAsia="Helvetica Neue" w:hAnsi="Helvetica Neue" w:cs="Helvetica Neue"/>
        <w:b/>
        <w:sz w:val="24"/>
        <w:szCs w:val="24"/>
      </w:rPr>
    </w:pPr>
    <w:r>
      <w:rPr>
        <w:rFonts w:ascii="Helvetica Neue" w:eastAsia="Helvetica Neue" w:hAnsi="Helvetica Neue" w:cs="Helvetica Neue"/>
        <w:b/>
        <w:noProof/>
        <w:sz w:val="24"/>
        <w:szCs w:val="24"/>
      </w:rPr>
      <w:drawing>
        <wp:anchor distT="114300" distB="114300" distL="114300" distR="114300" simplePos="0" relativeHeight="251658240" behindDoc="0" locked="0" layoutInCell="1" hidden="0" allowOverlap="1" wp14:anchorId="72E25961" wp14:editId="708BD3E0">
          <wp:simplePos x="0" y="0"/>
          <wp:positionH relativeFrom="page">
            <wp:posOffset>133350</wp:posOffset>
          </wp:positionH>
          <wp:positionV relativeFrom="page">
            <wp:posOffset>52388</wp:posOffset>
          </wp:positionV>
          <wp:extent cx="1556607" cy="1547813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6607" cy="15478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Helvetica Neue" w:eastAsia="Helvetica Neue" w:hAnsi="Helvetica Neue" w:cs="Helvetica Neue"/>
        <w:b/>
        <w:noProof/>
        <w:sz w:val="24"/>
        <w:szCs w:val="24"/>
      </w:rPr>
      <w:drawing>
        <wp:anchor distT="114300" distB="114300" distL="114300" distR="114300" simplePos="0" relativeHeight="251659264" behindDoc="0" locked="0" layoutInCell="1" hidden="0" allowOverlap="1" wp14:anchorId="3F4C191C" wp14:editId="656C0DD4">
          <wp:simplePos x="0" y="0"/>
          <wp:positionH relativeFrom="page">
            <wp:posOffset>5572125</wp:posOffset>
          </wp:positionH>
          <wp:positionV relativeFrom="page">
            <wp:posOffset>-38099</wp:posOffset>
          </wp:positionV>
          <wp:extent cx="1219200" cy="1728788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19200" cy="1728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3E9B749" w14:textId="77777777" w:rsidR="00CB4C3F" w:rsidRDefault="004D3588">
    <w:pPr>
      <w:spacing w:line="240" w:lineRule="auto"/>
      <w:ind w:right="1740"/>
      <w:jc w:val="right"/>
      <w:rPr>
        <w:rFonts w:ascii="Helvetica Neue Light" w:eastAsia="Helvetica Neue Light" w:hAnsi="Helvetica Neue Light" w:cs="Helvetica Neue Light"/>
      </w:rPr>
    </w:pPr>
    <w:r>
      <w:rPr>
        <w:rFonts w:ascii="Helvetica Neue" w:eastAsia="Helvetica Neue" w:hAnsi="Helvetica Neue" w:cs="Helvetica Neue"/>
        <w:b/>
        <w:sz w:val="24"/>
        <w:szCs w:val="24"/>
      </w:rPr>
      <w:t>7.1 - PENGENALAN</w:t>
    </w:r>
  </w:p>
  <w:p w14:paraId="38292451" w14:textId="77777777" w:rsidR="00CB4C3F" w:rsidRDefault="004D3588">
    <w:r>
      <w:rPr>
        <w:noProof/>
      </w:rPr>
      <w:drawing>
        <wp:anchor distT="114300" distB="114300" distL="114300" distR="114300" simplePos="0" relativeHeight="251660288" behindDoc="1" locked="0" layoutInCell="1" hidden="0" allowOverlap="1" wp14:anchorId="7D5B62DE" wp14:editId="35ECCB38">
          <wp:simplePos x="0" y="0"/>
          <wp:positionH relativeFrom="page">
            <wp:posOffset>-1424</wp:posOffset>
          </wp:positionH>
          <wp:positionV relativeFrom="page">
            <wp:posOffset>461963</wp:posOffset>
          </wp:positionV>
          <wp:extent cx="7562850" cy="6096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1A1324"/>
    <w:multiLevelType w:val="multilevel"/>
    <w:tmpl w:val="FF4C8F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55D530C"/>
    <w:multiLevelType w:val="multilevel"/>
    <w:tmpl w:val="8DBCE69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C3F"/>
    <w:rsid w:val="000474E9"/>
    <w:rsid w:val="00426FED"/>
    <w:rsid w:val="004D3588"/>
    <w:rsid w:val="00CB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EF88E"/>
  <w15:docId w15:val="{0A5113C1-0A84-4B33-B5E9-5866AB9D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2022-08-09T02:09:00Z</dcterms:created>
  <dcterms:modified xsi:type="dcterms:W3CDTF">2022-08-09T02:09:00Z</dcterms:modified>
</cp:coreProperties>
</file>